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163761">
      <w:pPr>
        <w:ind w:firstLine="0" w:firstLineChars="0"/>
        <w:jc w:val="left"/>
        <w:rPr>
          <w:rFonts w:hint="eastAsia" w:ascii="Times New Roman" w:hAnsi="Times New Roman" w:eastAsia="方正仿宋简体"/>
          <w:bCs/>
          <w:color w:val="000000"/>
          <w:sz w:val="30"/>
          <w:szCs w:val="30"/>
          <w:lang w:val="en-US" w:eastAsia="zh-CN"/>
        </w:rPr>
      </w:pPr>
      <w:r>
        <w:rPr>
          <w:rFonts w:hint="eastAsia" w:ascii="Times New Roman" w:hAnsi="Times New Roman" w:eastAsia="方正仿宋简体"/>
          <w:bCs/>
          <w:color w:val="000000"/>
          <w:sz w:val="30"/>
          <w:szCs w:val="30"/>
        </w:rPr>
        <w:t>附件</w:t>
      </w:r>
      <w:r>
        <w:rPr>
          <w:rFonts w:hint="eastAsia" w:ascii="Times New Roman" w:hAnsi="Times New Roman" w:eastAsia="方正仿宋简体"/>
          <w:bCs/>
          <w:color w:val="000000"/>
          <w:sz w:val="30"/>
          <w:szCs w:val="30"/>
          <w:lang w:val="en-US" w:eastAsia="zh-CN"/>
        </w:rPr>
        <w:t>1</w:t>
      </w:r>
      <w:bookmarkStart w:id="0" w:name="_GoBack"/>
      <w:bookmarkEnd w:id="0"/>
    </w:p>
    <w:p w14:paraId="1A5758E9">
      <w:pPr>
        <w:widowControl/>
        <w:spacing w:line="640" w:lineRule="exact"/>
        <w:ind w:firstLine="0" w:firstLineChars="0"/>
        <w:jc w:val="center"/>
        <w:rPr>
          <w:rFonts w:ascii="Times New Roman" w:hAnsi="Times New Roman" w:eastAsia="方正小标宋简体"/>
          <w:bCs/>
          <w:color w:val="000000"/>
          <w:sz w:val="36"/>
          <w:szCs w:val="36"/>
        </w:rPr>
      </w:pPr>
      <w:r>
        <w:rPr>
          <w:rFonts w:hint="eastAsia" w:ascii="Times New Roman" w:hAnsi="Times New Roman" w:eastAsia="方正小标宋简体"/>
          <w:bCs/>
          <w:color w:val="000000"/>
          <w:sz w:val="36"/>
          <w:szCs w:val="36"/>
        </w:rPr>
        <w:t>“剑南春强国青年助学金”报名表</w:t>
      </w:r>
    </w:p>
    <w:p w14:paraId="23FA9FDD">
      <w:pPr>
        <w:widowControl/>
        <w:spacing w:line="240" w:lineRule="exact"/>
        <w:ind w:firstLine="720"/>
        <w:jc w:val="left"/>
        <w:rPr>
          <w:rFonts w:ascii="Times New Roman" w:hAnsi="Times New Roman" w:eastAsia="方正小标宋简体"/>
          <w:bCs/>
          <w:color w:val="000000"/>
          <w:sz w:val="36"/>
          <w:szCs w:val="36"/>
        </w:rPr>
      </w:pPr>
    </w:p>
    <w:tbl>
      <w:tblPr>
        <w:tblStyle w:val="4"/>
        <w:tblW w:w="81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2"/>
        <w:gridCol w:w="1494"/>
        <w:gridCol w:w="1797"/>
        <w:gridCol w:w="1522"/>
        <w:gridCol w:w="1843"/>
      </w:tblGrid>
      <w:tr w14:paraId="7BE97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2" w:type="dxa"/>
          </w:tcPr>
          <w:p w14:paraId="60D3A41F">
            <w:pPr>
              <w:widowControl/>
              <w:ind w:firstLine="0" w:firstLineChars="0"/>
              <w:jc w:val="center"/>
              <w:rPr>
                <w:rFonts w:ascii="方正仿宋简体" w:hAnsi="Times New Roman" w:eastAsia="方正仿宋简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简体" w:hAnsi="Times New Roman" w:eastAsia="方正仿宋简体"/>
                <w:bCs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1494" w:type="dxa"/>
          </w:tcPr>
          <w:p w14:paraId="324C1400">
            <w:pPr>
              <w:widowControl/>
              <w:ind w:firstLine="560"/>
              <w:jc w:val="center"/>
              <w:rPr>
                <w:rFonts w:ascii="方正仿宋简体" w:hAnsi="Times New Roman" w:eastAsia="方正仿宋简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97" w:type="dxa"/>
          </w:tcPr>
          <w:p w14:paraId="2BA81C91">
            <w:pPr>
              <w:widowControl/>
              <w:ind w:firstLine="0" w:firstLineChars="0"/>
              <w:jc w:val="center"/>
              <w:rPr>
                <w:rFonts w:ascii="方正仿宋简体" w:hAnsi="Times New Roman" w:eastAsia="方正仿宋简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简体" w:hAnsi="Times New Roman" w:eastAsia="方正仿宋简体"/>
                <w:bCs/>
                <w:color w:val="000000"/>
                <w:sz w:val="28"/>
                <w:szCs w:val="28"/>
              </w:rPr>
              <w:t>性  别</w:t>
            </w:r>
          </w:p>
        </w:tc>
        <w:tc>
          <w:tcPr>
            <w:tcW w:w="1522" w:type="dxa"/>
          </w:tcPr>
          <w:p w14:paraId="6B5CB4F9">
            <w:pPr>
              <w:widowControl/>
              <w:ind w:firstLine="560"/>
              <w:jc w:val="left"/>
              <w:rPr>
                <w:rFonts w:ascii="方正仿宋简体" w:hAnsi="Times New Roman" w:eastAsia="方正仿宋简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vMerge w:val="restart"/>
            <w:vAlign w:val="center"/>
          </w:tcPr>
          <w:p w14:paraId="5E97AD8A">
            <w:pPr>
              <w:widowControl/>
              <w:ind w:firstLine="0" w:firstLineChars="0"/>
              <w:jc w:val="center"/>
              <w:rPr>
                <w:rFonts w:ascii="方正仿宋简体" w:hAnsi="Times New Roman" w:eastAsia="方正仿宋简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简体" w:hAnsi="Times New Roman" w:eastAsia="方正仿宋简体"/>
                <w:bCs/>
                <w:color w:val="000000"/>
                <w:sz w:val="28"/>
                <w:szCs w:val="28"/>
              </w:rPr>
              <w:t>证件照</w:t>
            </w:r>
          </w:p>
        </w:tc>
      </w:tr>
      <w:tr w14:paraId="0512A9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2" w:type="dxa"/>
          </w:tcPr>
          <w:p w14:paraId="4647DEF4">
            <w:pPr>
              <w:widowControl/>
              <w:ind w:firstLine="0" w:firstLineChars="0"/>
              <w:jc w:val="center"/>
              <w:rPr>
                <w:rFonts w:ascii="方正仿宋简体" w:hAnsi="Times New Roman" w:eastAsia="方正仿宋简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简体" w:hAnsi="Times New Roman" w:eastAsia="方正仿宋简体"/>
                <w:bCs/>
                <w:color w:val="000000"/>
                <w:sz w:val="28"/>
                <w:szCs w:val="28"/>
              </w:rPr>
              <w:t>民  族</w:t>
            </w:r>
          </w:p>
        </w:tc>
        <w:tc>
          <w:tcPr>
            <w:tcW w:w="1494" w:type="dxa"/>
          </w:tcPr>
          <w:p w14:paraId="4E4107CA">
            <w:pPr>
              <w:widowControl/>
              <w:ind w:firstLine="560"/>
              <w:jc w:val="center"/>
              <w:rPr>
                <w:rFonts w:ascii="方正仿宋简体" w:hAnsi="Times New Roman" w:eastAsia="方正仿宋简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97" w:type="dxa"/>
          </w:tcPr>
          <w:p w14:paraId="2FD49F5C">
            <w:pPr>
              <w:widowControl/>
              <w:ind w:firstLine="0" w:firstLineChars="0"/>
              <w:jc w:val="center"/>
              <w:rPr>
                <w:rFonts w:ascii="方正仿宋简体" w:hAnsi="Times New Roman" w:eastAsia="方正仿宋简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简体" w:hAnsi="Times New Roman" w:eastAsia="方正仿宋简体"/>
                <w:bCs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522" w:type="dxa"/>
          </w:tcPr>
          <w:p w14:paraId="0AF25122">
            <w:pPr>
              <w:widowControl/>
              <w:ind w:firstLine="560"/>
              <w:jc w:val="left"/>
              <w:rPr>
                <w:rFonts w:ascii="方正仿宋简体" w:hAnsi="Times New Roman" w:eastAsia="方正仿宋简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vMerge w:val="continue"/>
          </w:tcPr>
          <w:p w14:paraId="0D1F4E7C">
            <w:pPr>
              <w:widowControl/>
              <w:ind w:firstLine="560"/>
              <w:jc w:val="left"/>
              <w:rPr>
                <w:rFonts w:ascii="方正仿宋简体" w:hAnsi="Times New Roman" w:eastAsia="方正仿宋简体"/>
                <w:bCs/>
                <w:color w:val="000000"/>
                <w:sz w:val="28"/>
                <w:szCs w:val="28"/>
              </w:rPr>
            </w:pPr>
          </w:p>
        </w:tc>
      </w:tr>
      <w:tr w14:paraId="2ABB79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2" w:type="dxa"/>
          </w:tcPr>
          <w:p w14:paraId="37F639BB">
            <w:pPr>
              <w:widowControl/>
              <w:ind w:firstLine="0" w:firstLineChars="0"/>
              <w:jc w:val="center"/>
              <w:rPr>
                <w:rFonts w:ascii="方正仿宋简体" w:hAnsi="Times New Roman" w:eastAsia="方正仿宋简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简体" w:hAnsi="Times New Roman" w:eastAsia="方正仿宋简体"/>
                <w:bCs/>
                <w:color w:val="000000"/>
                <w:sz w:val="28"/>
                <w:szCs w:val="28"/>
              </w:rPr>
              <w:t>学  校</w:t>
            </w:r>
          </w:p>
        </w:tc>
        <w:tc>
          <w:tcPr>
            <w:tcW w:w="1494" w:type="dxa"/>
          </w:tcPr>
          <w:p w14:paraId="7C118256">
            <w:pPr>
              <w:widowControl/>
              <w:ind w:firstLine="560"/>
              <w:jc w:val="center"/>
              <w:rPr>
                <w:rFonts w:ascii="方正仿宋简体" w:hAnsi="Times New Roman" w:eastAsia="方正仿宋简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97" w:type="dxa"/>
          </w:tcPr>
          <w:p w14:paraId="46C2216A">
            <w:pPr>
              <w:widowControl/>
              <w:ind w:firstLine="0" w:firstLineChars="0"/>
              <w:jc w:val="center"/>
              <w:rPr>
                <w:rFonts w:ascii="方正仿宋简体" w:hAnsi="Times New Roman" w:eastAsia="方正仿宋简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简体" w:hAnsi="Times New Roman" w:eastAsia="方正仿宋简体"/>
                <w:bCs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522" w:type="dxa"/>
          </w:tcPr>
          <w:p w14:paraId="2088C93C">
            <w:pPr>
              <w:widowControl/>
              <w:ind w:firstLine="560"/>
              <w:jc w:val="left"/>
              <w:rPr>
                <w:rFonts w:ascii="方正仿宋简体" w:hAnsi="Times New Roman" w:eastAsia="方正仿宋简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vMerge w:val="continue"/>
          </w:tcPr>
          <w:p w14:paraId="3A9CC196">
            <w:pPr>
              <w:widowControl/>
              <w:ind w:firstLine="560"/>
              <w:jc w:val="left"/>
              <w:rPr>
                <w:rFonts w:ascii="方正仿宋简体" w:hAnsi="Times New Roman" w:eastAsia="方正仿宋简体"/>
                <w:bCs/>
                <w:color w:val="000000"/>
                <w:sz w:val="28"/>
                <w:szCs w:val="28"/>
              </w:rPr>
            </w:pPr>
          </w:p>
        </w:tc>
      </w:tr>
      <w:tr w14:paraId="279BCA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2" w:type="dxa"/>
          </w:tcPr>
          <w:p w14:paraId="7533CD52">
            <w:pPr>
              <w:widowControl/>
              <w:ind w:firstLine="0" w:firstLineChars="0"/>
              <w:jc w:val="center"/>
              <w:rPr>
                <w:rFonts w:ascii="方正仿宋简体" w:hAnsi="Times New Roman" w:eastAsia="方正仿宋简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简体" w:hAnsi="Times New Roman" w:eastAsia="方正仿宋简体"/>
                <w:bCs/>
                <w:color w:val="000000"/>
                <w:sz w:val="28"/>
                <w:szCs w:val="28"/>
              </w:rPr>
              <w:t>院系专业</w:t>
            </w:r>
          </w:p>
        </w:tc>
        <w:tc>
          <w:tcPr>
            <w:tcW w:w="1494" w:type="dxa"/>
          </w:tcPr>
          <w:p w14:paraId="5F58C995">
            <w:pPr>
              <w:widowControl/>
              <w:ind w:firstLine="560"/>
              <w:jc w:val="center"/>
              <w:rPr>
                <w:rFonts w:ascii="方正仿宋简体" w:hAnsi="Times New Roman" w:eastAsia="方正仿宋简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97" w:type="dxa"/>
          </w:tcPr>
          <w:p w14:paraId="6C3A50A3">
            <w:pPr>
              <w:widowControl/>
              <w:ind w:firstLine="0" w:firstLineChars="0"/>
              <w:jc w:val="center"/>
              <w:rPr>
                <w:rFonts w:ascii="方正仿宋简体" w:hAnsi="Times New Roman" w:eastAsia="方正仿宋简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简体" w:hAnsi="Times New Roman" w:eastAsia="方正仿宋简体"/>
                <w:bCs/>
                <w:color w:val="000000"/>
                <w:sz w:val="28"/>
                <w:szCs w:val="28"/>
              </w:rPr>
              <w:t>年级班级</w:t>
            </w:r>
          </w:p>
        </w:tc>
        <w:tc>
          <w:tcPr>
            <w:tcW w:w="1522" w:type="dxa"/>
          </w:tcPr>
          <w:p w14:paraId="1434728E">
            <w:pPr>
              <w:widowControl/>
              <w:ind w:firstLine="560"/>
              <w:jc w:val="left"/>
              <w:rPr>
                <w:rFonts w:ascii="方正仿宋简体" w:hAnsi="Times New Roman" w:eastAsia="方正仿宋简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vMerge w:val="continue"/>
          </w:tcPr>
          <w:p w14:paraId="3B1B7672">
            <w:pPr>
              <w:widowControl/>
              <w:ind w:firstLine="560"/>
              <w:jc w:val="left"/>
              <w:rPr>
                <w:rFonts w:ascii="方正仿宋简体" w:hAnsi="Times New Roman" w:eastAsia="方正仿宋简体"/>
                <w:bCs/>
                <w:color w:val="000000"/>
                <w:sz w:val="28"/>
                <w:szCs w:val="28"/>
              </w:rPr>
            </w:pPr>
          </w:p>
        </w:tc>
      </w:tr>
      <w:tr w14:paraId="7FBDEA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2" w:type="dxa"/>
          </w:tcPr>
          <w:p w14:paraId="1EB3AD13">
            <w:pPr>
              <w:widowControl/>
              <w:ind w:firstLine="0" w:firstLineChars="0"/>
              <w:jc w:val="center"/>
              <w:rPr>
                <w:rFonts w:ascii="方正仿宋简体" w:hAnsi="Times New Roman" w:eastAsia="方正仿宋简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简体" w:hAnsi="Times New Roman" w:eastAsia="方正仿宋简体"/>
                <w:bCs/>
                <w:color w:val="000000"/>
                <w:sz w:val="28"/>
                <w:szCs w:val="28"/>
              </w:rPr>
              <w:t>手机号</w:t>
            </w:r>
          </w:p>
        </w:tc>
        <w:tc>
          <w:tcPr>
            <w:tcW w:w="1494" w:type="dxa"/>
          </w:tcPr>
          <w:p w14:paraId="6E0363F4">
            <w:pPr>
              <w:widowControl/>
              <w:ind w:firstLine="560"/>
              <w:jc w:val="center"/>
              <w:rPr>
                <w:rFonts w:ascii="方正仿宋简体" w:hAnsi="Times New Roman" w:eastAsia="方正仿宋简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97" w:type="dxa"/>
          </w:tcPr>
          <w:p w14:paraId="131E6E5F">
            <w:pPr>
              <w:widowControl/>
              <w:ind w:firstLine="0" w:firstLineChars="0"/>
              <w:jc w:val="center"/>
              <w:rPr>
                <w:rFonts w:ascii="方正仿宋简体" w:hAnsi="Times New Roman" w:eastAsia="方正仿宋简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简体" w:hAnsi="Times New Roman" w:eastAsia="方正仿宋简体"/>
                <w:bCs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3365" w:type="dxa"/>
            <w:gridSpan w:val="2"/>
          </w:tcPr>
          <w:p w14:paraId="117CE731">
            <w:pPr>
              <w:widowControl/>
              <w:ind w:firstLine="560"/>
              <w:jc w:val="left"/>
              <w:rPr>
                <w:rFonts w:ascii="方正仿宋简体" w:hAnsi="Times New Roman" w:eastAsia="方正仿宋简体"/>
                <w:bCs/>
                <w:color w:val="000000"/>
                <w:sz w:val="28"/>
                <w:szCs w:val="28"/>
              </w:rPr>
            </w:pPr>
          </w:p>
        </w:tc>
      </w:tr>
      <w:tr w14:paraId="28EC60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2" w:type="dxa"/>
          </w:tcPr>
          <w:p w14:paraId="33DA87C5">
            <w:pPr>
              <w:widowControl/>
              <w:ind w:firstLine="0" w:firstLineChars="0"/>
              <w:jc w:val="center"/>
              <w:rPr>
                <w:rFonts w:ascii="方正仿宋简体" w:hAnsi="Times New Roman" w:eastAsia="方正仿宋简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简体" w:hAnsi="Times New Roman" w:eastAsia="方正仿宋简体"/>
                <w:bCs/>
                <w:color w:val="000000"/>
                <w:sz w:val="28"/>
                <w:szCs w:val="28"/>
              </w:rPr>
              <w:t>微信号</w:t>
            </w:r>
          </w:p>
        </w:tc>
        <w:tc>
          <w:tcPr>
            <w:tcW w:w="1494" w:type="dxa"/>
          </w:tcPr>
          <w:p w14:paraId="619764DC">
            <w:pPr>
              <w:widowControl/>
              <w:ind w:firstLine="560"/>
              <w:jc w:val="center"/>
              <w:rPr>
                <w:rFonts w:ascii="方正仿宋简体" w:hAnsi="Times New Roman" w:eastAsia="方正仿宋简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97" w:type="dxa"/>
          </w:tcPr>
          <w:p w14:paraId="08053307">
            <w:pPr>
              <w:widowControl/>
              <w:ind w:firstLine="0" w:firstLineChars="0"/>
              <w:jc w:val="center"/>
              <w:rPr>
                <w:rFonts w:ascii="方正仿宋简体" w:hAnsi="Times New Roman" w:eastAsia="方正仿宋简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简体" w:hAnsi="Times New Roman" w:eastAsia="方正仿宋简体"/>
                <w:bCs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3365" w:type="dxa"/>
            <w:gridSpan w:val="2"/>
          </w:tcPr>
          <w:p w14:paraId="4A83449F">
            <w:pPr>
              <w:widowControl/>
              <w:ind w:firstLine="560"/>
              <w:jc w:val="left"/>
              <w:rPr>
                <w:rFonts w:ascii="方正仿宋简体" w:hAnsi="Times New Roman" w:eastAsia="方正仿宋简体"/>
                <w:bCs/>
                <w:color w:val="000000"/>
                <w:sz w:val="28"/>
                <w:szCs w:val="28"/>
              </w:rPr>
            </w:pPr>
          </w:p>
        </w:tc>
      </w:tr>
      <w:tr w14:paraId="4E1960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88" w:type="dxa"/>
            <w:gridSpan w:val="5"/>
          </w:tcPr>
          <w:p w14:paraId="0F43C44D">
            <w:pPr>
              <w:widowControl/>
              <w:ind w:firstLine="0" w:firstLineChars="0"/>
              <w:jc w:val="left"/>
              <w:rPr>
                <w:rFonts w:ascii="方正仿宋简体" w:hAnsi="Times New Roman" w:eastAsia="方正仿宋简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简体" w:hAnsi="Times New Roman" w:eastAsia="方正仿宋简体"/>
                <w:bCs/>
                <w:color w:val="000000"/>
                <w:sz w:val="28"/>
                <w:szCs w:val="28"/>
              </w:rPr>
              <w:t>事迹简介</w:t>
            </w:r>
          </w:p>
          <w:p w14:paraId="35CE8036">
            <w:pPr>
              <w:widowControl/>
              <w:ind w:firstLine="0" w:firstLineChars="0"/>
              <w:jc w:val="center"/>
              <w:rPr>
                <w:rFonts w:ascii="方正仿宋简体" w:hAnsi="Times New Roman" w:eastAsia="方正仿宋简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简体" w:hAnsi="Times New Roman" w:eastAsia="方正仿宋简体"/>
                <w:bCs/>
                <w:color w:val="000000"/>
                <w:sz w:val="28"/>
                <w:szCs w:val="28"/>
              </w:rPr>
              <w:t>（简要说明个人主要事迹和成果，</w:t>
            </w:r>
            <w:r>
              <w:rPr>
                <w:rFonts w:ascii="Times New Roman" w:hAnsi="Times New Roman" w:eastAsia="方正仿宋简体"/>
                <w:bCs/>
                <w:color w:val="000000"/>
                <w:sz w:val="28"/>
                <w:szCs w:val="28"/>
              </w:rPr>
              <w:t>2000</w:t>
            </w:r>
            <w:r>
              <w:rPr>
                <w:rFonts w:hint="eastAsia" w:ascii="方正仿宋简体" w:hAnsi="Times New Roman" w:eastAsia="方正仿宋简体"/>
                <w:bCs/>
                <w:color w:val="000000"/>
                <w:sz w:val="28"/>
                <w:szCs w:val="28"/>
              </w:rPr>
              <w:t>字以内）</w:t>
            </w:r>
          </w:p>
        </w:tc>
      </w:tr>
      <w:tr w14:paraId="421CAB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8" w:hRule="atLeast"/>
          <w:jc w:val="center"/>
        </w:trPr>
        <w:tc>
          <w:tcPr>
            <w:tcW w:w="8188" w:type="dxa"/>
            <w:gridSpan w:val="5"/>
          </w:tcPr>
          <w:p w14:paraId="3EAA03A1">
            <w:pPr>
              <w:widowControl/>
              <w:ind w:firstLine="560"/>
              <w:jc w:val="left"/>
              <w:rPr>
                <w:rFonts w:ascii="方正仿宋简体" w:hAnsi="Times New Roman" w:eastAsia="方正仿宋简体"/>
                <w:bCs/>
                <w:color w:val="000000"/>
                <w:sz w:val="28"/>
                <w:szCs w:val="28"/>
              </w:rPr>
            </w:pPr>
          </w:p>
          <w:p w14:paraId="1B5A02CB">
            <w:pPr>
              <w:widowControl/>
              <w:ind w:firstLine="560"/>
              <w:jc w:val="left"/>
              <w:rPr>
                <w:rFonts w:ascii="方正仿宋简体" w:hAnsi="Times New Roman" w:eastAsia="方正仿宋简体"/>
                <w:bCs/>
                <w:color w:val="000000"/>
                <w:sz w:val="28"/>
                <w:szCs w:val="28"/>
              </w:rPr>
            </w:pPr>
          </w:p>
          <w:p w14:paraId="6729EE46">
            <w:pPr>
              <w:widowControl/>
              <w:ind w:firstLine="560"/>
              <w:jc w:val="left"/>
              <w:rPr>
                <w:rFonts w:ascii="方正仿宋简体" w:hAnsi="Times New Roman" w:eastAsia="方正仿宋简体"/>
                <w:bCs/>
                <w:color w:val="000000"/>
                <w:sz w:val="28"/>
                <w:szCs w:val="28"/>
              </w:rPr>
            </w:pPr>
          </w:p>
          <w:p w14:paraId="4EA6ED0A">
            <w:pPr>
              <w:widowControl/>
              <w:ind w:firstLine="560"/>
              <w:jc w:val="left"/>
              <w:rPr>
                <w:rFonts w:ascii="方正仿宋简体" w:hAnsi="Times New Roman" w:eastAsia="方正仿宋简体"/>
                <w:bCs/>
                <w:color w:val="000000"/>
                <w:sz w:val="28"/>
                <w:szCs w:val="28"/>
              </w:rPr>
            </w:pPr>
          </w:p>
          <w:p w14:paraId="74E06AE7">
            <w:pPr>
              <w:widowControl/>
              <w:ind w:firstLine="560"/>
              <w:jc w:val="left"/>
              <w:rPr>
                <w:rFonts w:ascii="方正仿宋简体" w:hAnsi="Times New Roman" w:eastAsia="方正仿宋简体"/>
                <w:bCs/>
                <w:color w:val="000000"/>
                <w:sz w:val="28"/>
                <w:szCs w:val="28"/>
              </w:rPr>
            </w:pPr>
          </w:p>
          <w:p w14:paraId="60720AB0">
            <w:pPr>
              <w:widowControl/>
              <w:ind w:firstLine="560"/>
              <w:jc w:val="left"/>
              <w:rPr>
                <w:rFonts w:ascii="方正仿宋简体" w:hAnsi="Times New Roman" w:eastAsia="方正仿宋简体"/>
                <w:bCs/>
                <w:color w:val="000000"/>
                <w:sz w:val="28"/>
                <w:szCs w:val="28"/>
              </w:rPr>
            </w:pPr>
          </w:p>
          <w:p w14:paraId="1210FC00">
            <w:pPr>
              <w:widowControl/>
              <w:ind w:firstLine="560"/>
              <w:jc w:val="left"/>
              <w:rPr>
                <w:rFonts w:ascii="方正仿宋简体" w:hAnsi="Times New Roman" w:eastAsia="方正仿宋简体"/>
                <w:bCs/>
                <w:color w:val="000000"/>
                <w:sz w:val="28"/>
                <w:szCs w:val="28"/>
              </w:rPr>
            </w:pPr>
          </w:p>
          <w:p w14:paraId="30A03B5B">
            <w:pPr>
              <w:widowControl/>
              <w:ind w:firstLine="560"/>
              <w:jc w:val="left"/>
              <w:rPr>
                <w:rFonts w:ascii="方正仿宋简体" w:hAnsi="Times New Roman" w:eastAsia="方正仿宋简体"/>
                <w:bCs/>
                <w:color w:val="000000"/>
                <w:sz w:val="28"/>
                <w:szCs w:val="28"/>
              </w:rPr>
            </w:pPr>
          </w:p>
          <w:p w14:paraId="0E11E41C">
            <w:pPr>
              <w:widowControl/>
              <w:ind w:firstLine="560"/>
              <w:jc w:val="left"/>
              <w:rPr>
                <w:rFonts w:ascii="方正仿宋简体" w:hAnsi="Times New Roman" w:eastAsia="方正仿宋简体"/>
                <w:bCs/>
                <w:color w:val="000000"/>
                <w:sz w:val="28"/>
                <w:szCs w:val="28"/>
              </w:rPr>
            </w:pPr>
          </w:p>
          <w:p w14:paraId="5F68B5AD">
            <w:pPr>
              <w:widowControl/>
              <w:ind w:firstLine="560"/>
              <w:jc w:val="left"/>
              <w:rPr>
                <w:rFonts w:ascii="方正仿宋简体" w:hAnsi="Times New Roman" w:eastAsia="方正仿宋简体"/>
                <w:bCs/>
                <w:color w:val="000000"/>
                <w:sz w:val="28"/>
                <w:szCs w:val="28"/>
              </w:rPr>
            </w:pPr>
          </w:p>
          <w:p w14:paraId="4F0E8DD5">
            <w:pPr>
              <w:widowControl/>
              <w:ind w:firstLine="560"/>
              <w:jc w:val="left"/>
              <w:rPr>
                <w:rFonts w:ascii="方正仿宋简体" w:hAnsi="Times New Roman" w:eastAsia="方正仿宋简体"/>
                <w:bCs/>
                <w:color w:val="000000"/>
                <w:sz w:val="28"/>
                <w:szCs w:val="28"/>
              </w:rPr>
            </w:pPr>
          </w:p>
          <w:p w14:paraId="7C63F200">
            <w:pPr>
              <w:widowControl/>
              <w:ind w:firstLine="560"/>
              <w:jc w:val="left"/>
              <w:rPr>
                <w:rFonts w:ascii="方正仿宋简体" w:hAnsi="Times New Roman" w:eastAsia="方正仿宋简体"/>
                <w:bCs/>
                <w:color w:val="000000"/>
                <w:sz w:val="28"/>
                <w:szCs w:val="28"/>
              </w:rPr>
            </w:pPr>
          </w:p>
          <w:p w14:paraId="2147F119">
            <w:pPr>
              <w:widowControl/>
              <w:ind w:firstLine="560"/>
              <w:jc w:val="left"/>
              <w:rPr>
                <w:rFonts w:ascii="方正仿宋简体" w:hAnsi="Times New Roman" w:eastAsia="方正仿宋简体"/>
                <w:bCs/>
                <w:color w:val="000000"/>
                <w:sz w:val="28"/>
                <w:szCs w:val="28"/>
              </w:rPr>
            </w:pPr>
          </w:p>
          <w:p w14:paraId="5FF912BD">
            <w:pPr>
              <w:widowControl/>
              <w:ind w:firstLine="560"/>
              <w:jc w:val="left"/>
              <w:rPr>
                <w:rFonts w:ascii="方正仿宋简体" w:hAnsi="Times New Roman" w:eastAsia="方正仿宋简体"/>
                <w:bCs/>
                <w:color w:val="000000"/>
                <w:sz w:val="28"/>
                <w:szCs w:val="28"/>
              </w:rPr>
            </w:pPr>
          </w:p>
          <w:p w14:paraId="387DB3EF">
            <w:pPr>
              <w:widowControl/>
              <w:ind w:firstLine="560"/>
              <w:jc w:val="left"/>
              <w:rPr>
                <w:rFonts w:ascii="方正仿宋简体" w:hAnsi="Times New Roman" w:eastAsia="方正仿宋简体"/>
                <w:bCs/>
                <w:color w:val="000000"/>
                <w:sz w:val="28"/>
                <w:szCs w:val="28"/>
              </w:rPr>
            </w:pPr>
          </w:p>
          <w:p w14:paraId="6AB4AF3F">
            <w:pPr>
              <w:widowControl/>
              <w:ind w:firstLine="560"/>
              <w:jc w:val="left"/>
              <w:rPr>
                <w:rFonts w:ascii="方正仿宋简体" w:hAnsi="Times New Roman" w:eastAsia="方正仿宋简体"/>
                <w:bCs/>
                <w:color w:val="000000"/>
                <w:sz w:val="28"/>
                <w:szCs w:val="28"/>
              </w:rPr>
            </w:pPr>
          </w:p>
          <w:p w14:paraId="5E29881D">
            <w:pPr>
              <w:widowControl/>
              <w:ind w:firstLine="560"/>
              <w:jc w:val="left"/>
              <w:rPr>
                <w:rFonts w:ascii="方正仿宋简体" w:hAnsi="Times New Roman" w:eastAsia="方正仿宋简体"/>
                <w:bCs/>
                <w:color w:val="000000"/>
                <w:sz w:val="28"/>
                <w:szCs w:val="28"/>
              </w:rPr>
            </w:pPr>
          </w:p>
          <w:p w14:paraId="7150C183">
            <w:pPr>
              <w:widowControl/>
              <w:ind w:firstLine="560"/>
              <w:jc w:val="left"/>
              <w:rPr>
                <w:rFonts w:ascii="方正仿宋简体" w:hAnsi="Times New Roman" w:eastAsia="方正仿宋简体"/>
                <w:bCs/>
                <w:color w:val="000000"/>
                <w:sz w:val="28"/>
                <w:szCs w:val="28"/>
              </w:rPr>
            </w:pPr>
          </w:p>
        </w:tc>
      </w:tr>
      <w:tr w14:paraId="0F4A5F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8" w:hRule="atLeast"/>
          <w:jc w:val="center"/>
        </w:trPr>
        <w:tc>
          <w:tcPr>
            <w:tcW w:w="8188" w:type="dxa"/>
            <w:gridSpan w:val="5"/>
          </w:tcPr>
          <w:p w14:paraId="60DF2560">
            <w:pPr>
              <w:spacing w:line="440" w:lineRule="exact"/>
              <w:ind w:firstLine="0" w:firstLineChars="0"/>
              <w:jc w:val="left"/>
              <w:rPr>
                <w:rFonts w:eastAsia="方正仿宋简体"/>
                <w:sz w:val="28"/>
              </w:rPr>
            </w:pPr>
            <w:r>
              <w:rPr>
                <w:rFonts w:hint="eastAsia" w:eastAsia="方正仿宋简体"/>
                <w:sz w:val="28"/>
              </w:rPr>
              <w:t>校团委意见</w:t>
            </w:r>
          </w:p>
          <w:p w14:paraId="6BA9B9C6">
            <w:pPr>
              <w:spacing w:line="440" w:lineRule="exact"/>
              <w:ind w:firstLine="560"/>
              <w:jc w:val="left"/>
              <w:rPr>
                <w:rFonts w:eastAsia="方正仿宋简体"/>
                <w:sz w:val="28"/>
              </w:rPr>
            </w:pPr>
          </w:p>
          <w:p w14:paraId="6948E254">
            <w:pPr>
              <w:spacing w:line="440" w:lineRule="exact"/>
              <w:ind w:firstLine="560"/>
              <w:jc w:val="left"/>
              <w:rPr>
                <w:rFonts w:eastAsia="方正仿宋简体"/>
                <w:sz w:val="28"/>
              </w:rPr>
            </w:pPr>
          </w:p>
          <w:p w14:paraId="2C1FA508">
            <w:pPr>
              <w:spacing w:line="440" w:lineRule="exact"/>
              <w:ind w:firstLine="560"/>
              <w:jc w:val="left"/>
              <w:rPr>
                <w:rFonts w:eastAsia="方正仿宋简体"/>
                <w:sz w:val="28"/>
              </w:rPr>
            </w:pPr>
          </w:p>
          <w:p w14:paraId="550AE8B1">
            <w:pPr>
              <w:spacing w:line="440" w:lineRule="exact"/>
              <w:ind w:right="960" w:firstLine="560"/>
              <w:jc w:val="left"/>
              <w:rPr>
                <w:rFonts w:eastAsia="方正仿宋简体"/>
                <w:sz w:val="28"/>
              </w:rPr>
            </w:pPr>
          </w:p>
          <w:p w14:paraId="7C749E6F">
            <w:pPr>
              <w:spacing w:line="440" w:lineRule="exact"/>
              <w:ind w:right="1520" w:firstLine="560"/>
              <w:jc w:val="right"/>
              <w:rPr>
                <w:rFonts w:eastAsia="方正仿宋简体"/>
                <w:sz w:val="28"/>
              </w:rPr>
            </w:pPr>
          </w:p>
          <w:p w14:paraId="0CCAF8EE">
            <w:pPr>
              <w:spacing w:line="440" w:lineRule="exact"/>
              <w:ind w:right="1520" w:firstLine="560"/>
              <w:jc w:val="right"/>
              <w:rPr>
                <w:rFonts w:eastAsia="方正仿宋简体"/>
                <w:sz w:val="28"/>
              </w:rPr>
            </w:pPr>
          </w:p>
          <w:p w14:paraId="1E8D9E67">
            <w:pPr>
              <w:spacing w:line="440" w:lineRule="exact"/>
              <w:ind w:right="1520" w:firstLine="560"/>
              <w:jc w:val="right"/>
              <w:rPr>
                <w:rFonts w:eastAsia="方正仿宋简体"/>
                <w:sz w:val="28"/>
              </w:rPr>
            </w:pPr>
            <w:r>
              <w:rPr>
                <w:rFonts w:hint="eastAsia" w:eastAsia="方正仿宋简体"/>
                <w:sz w:val="28"/>
              </w:rPr>
              <w:t>盖章：</w:t>
            </w:r>
          </w:p>
          <w:p w14:paraId="3A028F90">
            <w:pPr>
              <w:widowControl/>
              <w:spacing w:line="440" w:lineRule="exact"/>
              <w:ind w:right="560" w:firstLine="560"/>
              <w:jc w:val="right"/>
              <w:rPr>
                <w:rFonts w:eastAsia="方正仿宋简体"/>
                <w:sz w:val="28"/>
              </w:rPr>
            </w:pPr>
            <w:r>
              <w:rPr>
                <w:rFonts w:hint="eastAsia" w:eastAsia="方正仿宋简体"/>
                <w:sz w:val="28"/>
              </w:rPr>
              <w:t>年</w:t>
            </w:r>
            <w:r>
              <w:rPr>
                <w:rFonts w:eastAsia="方正仿宋简体"/>
                <w:sz w:val="28"/>
              </w:rPr>
              <w:t xml:space="preserve">  </w:t>
            </w:r>
            <w:r>
              <w:rPr>
                <w:rFonts w:hint="eastAsia" w:eastAsia="方正仿宋简体"/>
                <w:sz w:val="28"/>
              </w:rPr>
              <w:t>月</w:t>
            </w:r>
            <w:r>
              <w:rPr>
                <w:rFonts w:eastAsia="方正仿宋简体"/>
                <w:sz w:val="28"/>
              </w:rPr>
              <w:t xml:space="preserve">  </w:t>
            </w:r>
            <w:r>
              <w:rPr>
                <w:rFonts w:hint="eastAsia" w:eastAsia="方正仿宋简体"/>
                <w:sz w:val="28"/>
              </w:rPr>
              <w:t>日</w:t>
            </w:r>
          </w:p>
        </w:tc>
      </w:tr>
    </w:tbl>
    <w:p w14:paraId="39C15B1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